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A6" w:rsidRPr="00D71292" w:rsidRDefault="0021645E" w:rsidP="00C56519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hAnsi="Times New Roman" w:cs="Times New Roman"/>
          <w:b w:val="0"/>
          <w:i/>
          <w:color w:val="17365D" w:themeColor="text2" w:themeShade="BF"/>
          <w:sz w:val="36"/>
          <w:szCs w:val="36"/>
        </w:rPr>
      </w:pPr>
      <w:r w:rsidRPr="00D71292">
        <w:rPr>
          <w:rFonts w:ascii="Times New Roman" w:hAnsi="Times New Roman" w:cs="Times New Roman"/>
          <w:b w:val="0"/>
          <w:i/>
          <w:color w:val="17365D" w:themeColor="text2" w:themeShade="BF"/>
          <w:sz w:val="36"/>
          <w:szCs w:val="36"/>
        </w:rPr>
        <w:t>Консультация для родителей.</w:t>
      </w:r>
    </w:p>
    <w:p w:rsidR="008F0CF0" w:rsidRPr="00D71292" w:rsidRDefault="0021645E" w:rsidP="00D71292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D71292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Как развивать мел</w:t>
      </w:r>
      <w:r w:rsidR="00381ED1" w:rsidRPr="00D71292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кую моторику рук у детей 3-4 лет</w:t>
      </w:r>
    </w:p>
    <w:p w:rsidR="004041A3" w:rsidRPr="00D71292" w:rsidRDefault="007507F1" w:rsidP="00D07911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D71292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="00F712B5" w:rsidRPr="00D71292">
        <w:rPr>
          <w:rFonts w:ascii="Times New Roman" w:hAnsi="Times New Roman" w:cs="Times New Roman"/>
          <w:sz w:val="32"/>
          <w:szCs w:val="32"/>
          <w:lang w:eastAsia="ru-RU"/>
        </w:rPr>
        <w:t xml:space="preserve">Актуальной проблемой в наше время </w:t>
      </w:r>
      <w:r w:rsidR="00381ED1" w:rsidRPr="00D71292">
        <w:rPr>
          <w:rFonts w:ascii="Times New Roman" w:hAnsi="Times New Roman" w:cs="Times New Roman"/>
          <w:sz w:val="32"/>
          <w:szCs w:val="32"/>
          <w:lang w:eastAsia="ru-RU"/>
        </w:rPr>
        <w:t xml:space="preserve">становится полноценное развитие детей с дошкольного возраста. </w:t>
      </w:r>
      <w:proofErr w:type="gramStart"/>
      <w:r w:rsidR="00381ED1" w:rsidRPr="00D71292">
        <w:rPr>
          <w:rFonts w:ascii="Times New Roman" w:hAnsi="Times New Roman" w:cs="Times New Roman"/>
          <w:sz w:val="32"/>
          <w:szCs w:val="32"/>
          <w:lang w:eastAsia="ru-RU"/>
        </w:rPr>
        <w:t xml:space="preserve">Важную роль в успешности </w:t>
      </w:r>
      <w:r w:rsidR="00381ED1" w:rsidRPr="00D71292">
        <w:rPr>
          <w:rFonts w:ascii="Times New Roman" w:hAnsi="Times New Roman" w:cs="Times New Roman"/>
          <w:sz w:val="32"/>
          <w:szCs w:val="32"/>
        </w:rPr>
        <w:t xml:space="preserve">интеллектуального и психофизического развития </w:t>
      </w:r>
      <w:r w:rsidR="005F3208" w:rsidRPr="00D71292">
        <w:rPr>
          <w:rFonts w:ascii="Times New Roman" w:hAnsi="Times New Roman" w:cs="Times New Roman"/>
          <w:sz w:val="32"/>
          <w:szCs w:val="32"/>
          <w:lang w:eastAsia="ru-RU"/>
        </w:rPr>
        <w:t xml:space="preserve">ребёнка является сформированная мелкая </w:t>
      </w:r>
      <w:proofErr w:type="spellStart"/>
      <w:r w:rsidR="005F3208" w:rsidRPr="00D71292">
        <w:rPr>
          <w:rFonts w:ascii="Times New Roman" w:hAnsi="Times New Roman" w:cs="Times New Roman"/>
          <w:sz w:val="32"/>
          <w:szCs w:val="32"/>
          <w:lang w:eastAsia="ru-RU"/>
        </w:rPr>
        <w:t>мотрика</w:t>
      </w:r>
      <w:proofErr w:type="spellEnd"/>
      <w:r w:rsidR="005F3208" w:rsidRPr="00D71292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381ED1" w:rsidRPr="00D7129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D07911" w:rsidRPr="00D71292" w:rsidRDefault="004041A3" w:rsidP="00D07911">
      <w:pPr>
        <w:pStyle w:val="a5"/>
        <w:rPr>
          <w:rFonts w:ascii="Times New Roman" w:hAnsi="Times New Roman" w:cs="Times New Roman"/>
          <w:sz w:val="32"/>
          <w:szCs w:val="32"/>
        </w:rPr>
      </w:pPr>
      <w:r w:rsidRPr="00D71292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D71292">
        <w:rPr>
          <w:rFonts w:ascii="Times New Roman" w:hAnsi="Times New Roman" w:cs="Times New Roman"/>
          <w:sz w:val="32"/>
          <w:szCs w:val="32"/>
        </w:rPr>
        <w:t>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="00D07911" w:rsidRPr="00D712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41A3" w:rsidRPr="00D71292" w:rsidRDefault="00D07911" w:rsidP="00D07911">
      <w:pPr>
        <w:pStyle w:val="a5"/>
        <w:rPr>
          <w:rFonts w:ascii="Times New Roman" w:hAnsi="Times New Roman" w:cs="Times New Roman"/>
          <w:sz w:val="32"/>
          <w:szCs w:val="32"/>
        </w:rPr>
      </w:pPr>
      <w:r w:rsidRPr="00D71292">
        <w:rPr>
          <w:rFonts w:ascii="Times New Roman" w:hAnsi="Times New Roman" w:cs="Times New Roman"/>
          <w:sz w:val="32"/>
          <w:szCs w:val="32"/>
        </w:rPr>
        <w:t xml:space="preserve">      </w:t>
      </w:r>
      <w:r w:rsidR="00EF7B99" w:rsidRPr="00D71292">
        <w:rPr>
          <w:rFonts w:ascii="Times New Roman" w:hAnsi="Times New Roman" w:cs="Times New Roman"/>
          <w:sz w:val="32"/>
          <w:szCs w:val="32"/>
        </w:rPr>
        <w:t>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 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моторика, тем быстрее ребенок 3-4 лет адаптируется к окружающему его миру!</w:t>
      </w:r>
    </w:p>
    <w:p w:rsidR="00D259B9" w:rsidRPr="00D71292" w:rsidRDefault="007507F1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D259B9" w:rsidRPr="00D71292">
        <w:rPr>
          <w:rFonts w:ascii="Times New Roman" w:hAnsi="Times New Roman" w:cs="Times New Roman"/>
          <w:color w:val="000000"/>
          <w:sz w:val="32"/>
          <w:szCs w:val="32"/>
        </w:rPr>
        <w:t>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 </w:t>
      </w:r>
    </w:p>
    <w:p w:rsidR="00D259B9" w:rsidRPr="00D71292" w:rsidRDefault="007507F1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D259B9" w:rsidRPr="00D71292">
        <w:rPr>
          <w:rFonts w:ascii="Times New Roman" w:hAnsi="Times New Roman" w:cs="Times New Roman"/>
          <w:color w:val="000000"/>
          <w:sz w:val="32"/>
          <w:szCs w:val="32"/>
        </w:rPr>
        <w:t>Для развития мелкой моторики рук можно использовать разные игры и упражнения.</w:t>
      </w:r>
    </w:p>
    <w:p w:rsidR="00D71292" w:rsidRPr="00D71292" w:rsidRDefault="00D71292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D71292" w:rsidRPr="00D71292" w:rsidRDefault="00D71292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417F68" w:rsidRPr="00D71292" w:rsidRDefault="00417F68" w:rsidP="007507F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Fonts w:ascii="Times New Roman" w:hAnsi="Times New Roman" w:cs="Times New Roman"/>
          <w:b/>
          <w:color w:val="000000"/>
          <w:sz w:val="32"/>
          <w:szCs w:val="32"/>
        </w:rPr>
        <w:t>Пальчиковые игры</w:t>
      </w:r>
      <w:r w:rsidRPr="00D71292">
        <w:rPr>
          <w:rFonts w:ascii="Times New Roman" w:hAnsi="Times New Roman" w:cs="Times New Roman"/>
          <w:color w:val="000000"/>
          <w:sz w:val="32"/>
          <w:szCs w:val="32"/>
        </w:rPr>
        <w:t xml:space="preserve"> - это уникальное средство для развития мелкой моторики и речи ребенка </w:t>
      </w:r>
      <w:r w:rsidR="007507F1" w:rsidRPr="00D71292">
        <w:rPr>
          <w:rFonts w:ascii="Times New Roman" w:hAnsi="Times New Roman" w:cs="Times New Roman"/>
          <w:color w:val="000000"/>
          <w:sz w:val="32"/>
          <w:szCs w:val="32"/>
        </w:rPr>
        <w:t>в их единстве и взаимосвязи.  </w:t>
      </w:r>
      <w:r w:rsidRPr="00D71292">
        <w:rPr>
          <w:rFonts w:ascii="Times New Roman" w:hAnsi="Times New Roman" w:cs="Times New Roman"/>
          <w:color w:val="000000"/>
          <w:sz w:val="32"/>
          <w:szCs w:val="32"/>
        </w:rPr>
        <w:t xml:space="preserve">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</w:t>
      </w:r>
      <w:r w:rsidRPr="00D71292">
        <w:rPr>
          <w:rFonts w:ascii="Times New Roman" w:hAnsi="Times New Roman" w:cs="Times New Roman"/>
          <w:color w:val="000000"/>
          <w:sz w:val="32"/>
          <w:szCs w:val="32"/>
        </w:rPr>
        <w:lastRenderedPageBreak/>
        <w:t>выразительность. Ребёнок лучше запоминает стихотворные тексты; его речь делается более выразительной.</w:t>
      </w:r>
    </w:p>
    <w:p w:rsidR="004C19FB" w:rsidRPr="00D71292" w:rsidRDefault="004C19FB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314F71" w:rsidRPr="00D71292" w:rsidRDefault="004C19FB" w:rsidP="00314F7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Оригами – конструирование из бумаги –</w:t>
      </w:r>
      <w:r w:rsidRPr="00D7129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71292">
        <w:rPr>
          <w:rFonts w:ascii="Times New Roman" w:hAnsi="Times New Roman" w:cs="Times New Roman"/>
          <w:color w:val="000000"/>
          <w:sz w:val="32"/>
          <w:szCs w:val="32"/>
        </w:rPr>
        <w:t>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314F71" w:rsidRPr="00D71292" w:rsidRDefault="00314F71" w:rsidP="00314F71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</w:p>
    <w:p w:rsidR="00D751E0" w:rsidRPr="00D71292" w:rsidRDefault="00D751E0" w:rsidP="00314F7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Шнуровка</w:t>
      </w:r>
      <w:r w:rsidRPr="00D71292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D71292">
        <w:rPr>
          <w:rFonts w:ascii="Times New Roman" w:hAnsi="Times New Roman" w:cs="Times New Roman"/>
          <w:color w:val="000000"/>
          <w:sz w:val="32"/>
          <w:szCs w:val="32"/>
        </w:rPr>
        <w:t>– это следующий вид игрушек, развивающих мо</w:t>
      </w:r>
      <w:r w:rsidR="00314F71" w:rsidRPr="00D71292">
        <w:rPr>
          <w:rFonts w:ascii="Times New Roman" w:hAnsi="Times New Roman" w:cs="Times New Roman"/>
          <w:color w:val="000000"/>
          <w:sz w:val="32"/>
          <w:szCs w:val="32"/>
        </w:rPr>
        <w:t xml:space="preserve">торику рук у детей. </w:t>
      </w:r>
    </w:p>
    <w:p w:rsidR="00314F71" w:rsidRPr="00D71292" w:rsidRDefault="00314F71" w:rsidP="00314F7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7F045C" w:rsidRPr="00D71292" w:rsidRDefault="00314F71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  </w:t>
      </w:r>
      <w:r w:rsidR="007F045C" w:rsidRPr="00D71292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4. Игры с песком, крупами, бусинками и другими сыпучими материалами  </w:t>
      </w:r>
      <w:r w:rsidR="007F045C" w:rsidRPr="00D71292">
        <w:rPr>
          <w:rFonts w:ascii="Times New Roman" w:hAnsi="Times New Roman" w:cs="Times New Roman"/>
          <w:color w:val="000000"/>
          <w:sz w:val="32"/>
          <w:szCs w:val="32"/>
        </w:rPr>
        <w:t>-    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79786F" w:rsidRPr="00D71292" w:rsidRDefault="00314F71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    </w:t>
      </w:r>
      <w:r w:rsidR="0079786F" w:rsidRPr="00D71292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Кроме того, для развития мелкой моторики рук можно использовать:</w:t>
      </w:r>
    </w:p>
    <w:p w:rsidR="0079786F" w:rsidRPr="00D71292" w:rsidRDefault="0079786F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Fonts w:ascii="Times New Roman" w:hAnsi="Times New Roman" w:cs="Times New Roman"/>
          <w:color w:val="000000"/>
          <w:sz w:val="32"/>
          <w:szCs w:val="32"/>
        </w:rPr>
        <w:t>· 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79786F" w:rsidRPr="00D71292" w:rsidRDefault="0079786F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Fonts w:ascii="Times New Roman" w:hAnsi="Times New Roman" w:cs="Times New Roman"/>
          <w:color w:val="000000"/>
          <w:sz w:val="32"/>
          <w:szCs w:val="32"/>
        </w:rPr>
        <w:t>· рисование 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</w:t>
      </w:r>
      <w:r w:rsidR="00D15208" w:rsidRPr="00D71292">
        <w:rPr>
          <w:rFonts w:ascii="Times New Roman" w:hAnsi="Times New Roman" w:cs="Times New Roman"/>
          <w:color w:val="000000"/>
          <w:sz w:val="32"/>
          <w:szCs w:val="32"/>
        </w:rPr>
        <w:t>, раскраски.</w:t>
      </w:r>
    </w:p>
    <w:p w:rsidR="003D341D" w:rsidRPr="00D71292" w:rsidRDefault="0079786F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Fonts w:ascii="Times New Roman" w:hAnsi="Times New Roman" w:cs="Times New Roman"/>
          <w:color w:val="000000"/>
          <w:sz w:val="32"/>
          <w:szCs w:val="32"/>
        </w:rPr>
        <w:t>· </w:t>
      </w:r>
      <w:proofErr w:type="gramStart"/>
      <w:r w:rsidRPr="00D71292">
        <w:rPr>
          <w:rFonts w:ascii="Times New Roman" w:hAnsi="Times New Roman" w:cs="Times New Roman"/>
          <w:color w:val="000000"/>
          <w:sz w:val="32"/>
          <w:szCs w:val="32"/>
        </w:rPr>
        <w:t>м</w:t>
      </w:r>
      <w:proofErr w:type="gramEnd"/>
      <w:r w:rsidRPr="00D71292">
        <w:rPr>
          <w:rFonts w:ascii="Times New Roman" w:hAnsi="Times New Roman" w:cs="Times New Roman"/>
          <w:color w:val="000000"/>
          <w:sz w:val="32"/>
          <w:szCs w:val="32"/>
        </w:rPr>
        <w:t xml:space="preserve">озаика, </w:t>
      </w:r>
      <w:proofErr w:type="spellStart"/>
      <w:r w:rsidRPr="00D71292">
        <w:rPr>
          <w:rFonts w:ascii="Times New Roman" w:hAnsi="Times New Roman" w:cs="Times New Roman"/>
          <w:color w:val="000000"/>
          <w:sz w:val="32"/>
          <w:szCs w:val="32"/>
        </w:rPr>
        <w:t>пазлы</w:t>
      </w:r>
      <w:proofErr w:type="spellEnd"/>
      <w:r w:rsidRPr="00D71292">
        <w:rPr>
          <w:rFonts w:ascii="Times New Roman" w:hAnsi="Times New Roman" w:cs="Times New Roman"/>
          <w:color w:val="000000"/>
          <w:sz w:val="32"/>
          <w:szCs w:val="32"/>
        </w:rPr>
        <w:t>, конструктор – развивающий эффект этих игрушек тоже невозможно недооценить.</w:t>
      </w:r>
    </w:p>
    <w:p w:rsidR="003D341D" w:rsidRPr="00D71292" w:rsidRDefault="003D341D" w:rsidP="00D0791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D7129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D71292">
        <w:rPr>
          <w:rFonts w:ascii="Times New Roman" w:hAnsi="Times New Roman" w:cs="Times New Roman"/>
          <w:color w:val="000000"/>
          <w:sz w:val="32"/>
          <w:szCs w:val="32"/>
        </w:rPr>
        <w:t>з</w:t>
      </w:r>
      <w:proofErr w:type="gramEnd"/>
      <w:r w:rsidRPr="00D71292">
        <w:rPr>
          <w:rFonts w:ascii="Times New Roman" w:hAnsi="Times New Roman" w:cs="Times New Roman"/>
          <w:color w:val="000000"/>
          <w:sz w:val="32"/>
          <w:szCs w:val="32"/>
        </w:rPr>
        <w:t>астёгивание пуговиц, «Волшебные замочки» - играют немаловажную роль для пальцев рук.</w:t>
      </w:r>
    </w:p>
    <w:p w:rsidR="00381ED1" w:rsidRPr="00D71292" w:rsidRDefault="008929CB" w:rsidP="00D71292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1292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D712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Систематическая работа в данном направлении позволяет достичь следующих положительных результатов: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</w:t>
      </w:r>
      <w:r w:rsidR="00D712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246143" w:rsidRPr="00D71292" w:rsidRDefault="00246143">
      <w:pPr>
        <w:rPr>
          <w:sz w:val="32"/>
          <w:szCs w:val="32"/>
        </w:rPr>
      </w:pPr>
    </w:p>
    <w:sectPr w:rsidR="00246143" w:rsidRPr="00D71292" w:rsidSect="00D36E9E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B7D"/>
    <w:multiLevelType w:val="hybridMultilevel"/>
    <w:tmpl w:val="4BAEE65C"/>
    <w:lvl w:ilvl="0" w:tplc="DF903F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5E"/>
    <w:rsid w:val="0021645E"/>
    <w:rsid w:val="00233822"/>
    <w:rsid w:val="00246143"/>
    <w:rsid w:val="002D1B1A"/>
    <w:rsid w:val="002E56A6"/>
    <w:rsid w:val="00314F71"/>
    <w:rsid w:val="00381ED1"/>
    <w:rsid w:val="003D1F2F"/>
    <w:rsid w:val="003D341D"/>
    <w:rsid w:val="004041A3"/>
    <w:rsid w:val="00417F68"/>
    <w:rsid w:val="004C19FB"/>
    <w:rsid w:val="004C2A00"/>
    <w:rsid w:val="005F3208"/>
    <w:rsid w:val="007507F1"/>
    <w:rsid w:val="0079786F"/>
    <w:rsid w:val="007B1AD4"/>
    <w:rsid w:val="007F045C"/>
    <w:rsid w:val="008929CB"/>
    <w:rsid w:val="00897031"/>
    <w:rsid w:val="008E3222"/>
    <w:rsid w:val="008F0CF0"/>
    <w:rsid w:val="00903A57"/>
    <w:rsid w:val="009E7C8E"/>
    <w:rsid w:val="00A06E08"/>
    <w:rsid w:val="00C56519"/>
    <w:rsid w:val="00D07911"/>
    <w:rsid w:val="00D15208"/>
    <w:rsid w:val="00D259B9"/>
    <w:rsid w:val="00D36E9E"/>
    <w:rsid w:val="00D71292"/>
    <w:rsid w:val="00D751E0"/>
    <w:rsid w:val="00D84D52"/>
    <w:rsid w:val="00EF7B99"/>
    <w:rsid w:val="00F11974"/>
    <w:rsid w:val="00F7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3"/>
  </w:style>
  <w:style w:type="paragraph" w:styleId="2">
    <w:name w:val="heading 2"/>
    <w:basedOn w:val="a"/>
    <w:next w:val="a"/>
    <w:link w:val="20"/>
    <w:uiPriority w:val="9"/>
    <w:unhideWhenUsed/>
    <w:qFormat/>
    <w:rsid w:val="002164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9FB"/>
  </w:style>
  <w:style w:type="character" w:styleId="a4">
    <w:name w:val="Strong"/>
    <w:basedOn w:val="a0"/>
    <w:uiPriority w:val="22"/>
    <w:qFormat/>
    <w:rsid w:val="004C19FB"/>
    <w:rPr>
      <w:b/>
      <w:bCs/>
    </w:rPr>
  </w:style>
  <w:style w:type="paragraph" w:styleId="a5">
    <w:name w:val="No Spacing"/>
    <w:uiPriority w:val="1"/>
    <w:qFormat/>
    <w:rsid w:val="00D079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2020-07-12T08:51:00Z</cp:lastPrinted>
  <dcterms:created xsi:type="dcterms:W3CDTF">2018-02-10T06:29:00Z</dcterms:created>
  <dcterms:modified xsi:type="dcterms:W3CDTF">2020-07-12T08:51:00Z</dcterms:modified>
</cp:coreProperties>
</file>