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5A1" w:rsidRDefault="00AF05A1" w:rsidP="00AF05A1">
      <w:pPr>
        <w:pStyle w:val="a5"/>
        <w:jc w:val="center"/>
      </w:pPr>
      <w:r>
        <w:t>Консультация для родителей.</w:t>
      </w:r>
    </w:p>
    <w:p w:rsidR="00AF05A1" w:rsidRPr="00AF05A1" w:rsidRDefault="00AF05A1" w:rsidP="00AF05A1">
      <w:pPr>
        <w:pStyle w:val="a5"/>
        <w:jc w:val="center"/>
      </w:pPr>
      <w:r w:rsidRPr="00AF05A1">
        <w:t>«Что такое мелкая моторика</w:t>
      </w:r>
    </w:p>
    <w:p w:rsidR="00AF05A1" w:rsidRPr="00AF05A1" w:rsidRDefault="00AF05A1" w:rsidP="00AF05A1">
      <w:pPr>
        <w:pStyle w:val="a5"/>
        <w:jc w:val="center"/>
      </w:pPr>
      <w:r w:rsidRPr="00AF05A1">
        <w:t>и почему ее так важно развивать».</w:t>
      </w:r>
    </w:p>
    <w:p w:rsidR="00AF05A1" w:rsidRPr="00AF05A1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A1">
        <w:rPr>
          <w:rFonts w:ascii="Times New Roman" w:hAnsi="Times New Roman" w:cs="Times New Roman"/>
          <w:sz w:val="28"/>
          <w:szCs w:val="28"/>
        </w:rPr>
        <w:t xml:space="preserve"> Что же такое мелкая моторика? </w:t>
      </w:r>
      <w:r w:rsidRPr="00AF05A1">
        <w:rPr>
          <w:rFonts w:ascii="Times New Roman" w:hAnsi="Times New Roman" w:cs="Times New Roman"/>
          <w:sz w:val="28"/>
          <w:szCs w:val="28"/>
        </w:rPr>
        <w:t xml:space="preserve">Это </w:t>
      </w:r>
      <w:r w:rsidRPr="00AF05A1">
        <w:rPr>
          <w:rFonts w:ascii="Times New Roman" w:hAnsi="Times New Roman" w:cs="Times New Roman"/>
          <w:sz w:val="28"/>
          <w:szCs w:val="28"/>
        </w:rPr>
        <w:t>д</w:t>
      </w:r>
      <w:r w:rsidRPr="00AF05A1">
        <w:rPr>
          <w:rFonts w:ascii="Times New Roman" w:hAnsi="Times New Roman" w:cs="Times New Roman"/>
          <w:sz w:val="28"/>
          <w:szCs w:val="28"/>
        </w:rPr>
        <w:t xml:space="preserve">вижение мелких мышц кистей рук, это </w:t>
      </w:r>
      <w:r w:rsidRPr="00AF05A1">
        <w:rPr>
          <w:rFonts w:ascii="Times New Roman" w:hAnsi="Times New Roman" w:cs="Times New Roman"/>
          <w:sz w:val="28"/>
          <w:szCs w:val="28"/>
        </w:rPr>
        <w:t>совокупность скоординированных действий человека, направленных на выполнение точных мелких движений кистями и пальцами рук</w:t>
      </w:r>
      <w:r w:rsidRPr="00AF05A1">
        <w:rPr>
          <w:rFonts w:ascii="Times New Roman" w:hAnsi="Times New Roman" w:cs="Times New Roman"/>
          <w:sz w:val="28"/>
          <w:szCs w:val="28"/>
        </w:rPr>
        <w:t>. То есть важным является</w:t>
      </w:r>
      <w:r w:rsidRPr="00AF05A1">
        <w:rPr>
          <w:rFonts w:ascii="Times New Roman" w:hAnsi="Times New Roman" w:cs="Times New Roman"/>
          <w:sz w:val="28"/>
          <w:szCs w:val="28"/>
        </w:rPr>
        <w:t xml:space="preserve"> координаци</w:t>
      </w:r>
      <w:r w:rsidRPr="00AF05A1">
        <w:rPr>
          <w:rFonts w:ascii="Times New Roman" w:hAnsi="Times New Roman" w:cs="Times New Roman"/>
          <w:sz w:val="28"/>
          <w:szCs w:val="28"/>
        </w:rPr>
        <w:t>я</w:t>
      </w:r>
      <w:r w:rsidRPr="00AF05A1">
        <w:rPr>
          <w:rFonts w:ascii="Times New Roman" w:hAnsi="Times New Roman" w:cs="Times New Roman"/>
          <w:sz w:val="28"/>
          <w:szCs w:val="28"/>
        </w:rPr>
        <w:t xml:space="preserve"> «рука-глаз», т. к. развитие мелких движений рук происходит под контролем зрения. </w:t>
      </w:r>
    </w:p>
    <w:p w:rsidR="00000000" w:rsidRPr="00AF05A1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A1">
        <w:rPr>
          <w:rFonts w:ascii="Times New Roman" w:hAnsi="Times New Roman" w:cs="Times New Roman"/>
          <w:sz w:val="28"/>
          <w:szCs w:val="28"/>
        </w:rPr>
        <w:t xml:space="preserve">Почему же так важно развивать мелкую моторику рук </w:t>
      </w:r>
      <w:r w:rsidRPr="00AF05A1">
        <w:rPr>
          <w:rFonts w:ascii="Times New Roman" w:hAnsi="Times New Roman" w:cs="Times New Roman"/>
          <w:sz w:val="28"/>
          <w:szCs w:val="28"/>
        </w:rPr>
        <w:t xml:space="preserve">ребенка? </w:t>
      </w:r>
      <w:r w:rsidRPr="00AF05A1">
        <w:rPr>
          <w:rFonts w:ascii="Times New Roman" w:hAnsi="Times New Roman" w:cs="Times New Roman"/>
          <w:sz w:val="28"/>
          <w:szCs w:val="28"/>
        </w:rPr>
        <w:t>Тренировка мелкой моторики — важный элемент полноценного роста дошкольника, который не только развивает речь</w:t>
      </w:r>
      <w:r w:rsidRPr="00AF05A1">
        <w:rPr>
          <w:rFonts w:ascii="Times New Roman" w:hAnsi="Times New Roman" w:cs="Times New Roman"/>
          <w:sz w:val="28"/>
          <w:szCs w:val="28"/>
        </w:rPr>
        <w:t>, но и оказывает существенное влияние на развитие памяти, внимания, мышления и эмоциональной сферы.</w:t>
      </w:r>
    </w:p>
    <w:p w:rsidR="00AF05A1" w:rsidRPr="00AF05A1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A1">
        <w:rPr>
          <w:rFonts w:ascii="Times New Roman" w:hAnsi="Times New Roman" w:cs="Times New Roman"/>
          <w:sz w:val="28"/>
          <w:szCs w:val="28"/>
        </w:rPr>
        <w:t xml:space="preserve">Это связано с тем, что третья часть всей площади двигательной проекции коры головного мозга занимает проекция кисти рук. Ее близость к моторной зоне дают основание считать двигательную активность кистей и пальцев ответственной за речь человека. Именно поэтому можно говорить о том, что если у ребёнка плохо развиты пальчики, то от этого у него будет страдать речь и наоборот. Моторика рук самым прямым образом развита с развитием речи. Дети, у которых лучше развиты мелкие движения рук, имеют более развитый мозг, особенно те его отделы, которые отвечают за речь. Пальцы рук наделены большим количеством рецепторов, посылающих импульсы в центральную нервную систему человека. </w:t>
      </w:r>
    </w:p>
    <w:p w:rsidR="00AF05A1" w:rsidRPr="00AF05A1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A1">
        <w:rPr>
          <w:rFonts w:ascii="Times New Roman" w:hAnsi="Times New Roman" w:cs="Times New Roman"/>
          <w:sz w:val="28"/>
          <w:szCs w:val="28"/>
        </w:rPr>
        <w:t>Начинать работу по развитию мелкой мускулатуры рук нужно с самого раннего возраста. И, конечно, в старшем дошкольном возрасте работа по развитию мелкой моторики и координации движений руки должна стать важной частью подготовки к школе, в частности, к письму.</w:t>
      </w:r>
    </w:p>
    <w:p w:rsidR="00AF05A1" w:rsidRPr="00AF05A1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05A1">
        <w:rPr>
          <w:rFonts w:ascii="Times New Roman" w:hAnsi="Times New Roman" w:cs="Times New Roman"/>
          <w:sz w:val="28"/>
          <w:szCs w:val="28"/>
        </w:rPr>
        <w:t>Чтобы мелкие движения были более точными и экономными, чтобы они не требовали от ребенка чрезмерных затрат энергии, ему необходимо постепенно овладевать разными движениями запястья.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lastRenderedPageBreak/>
        <w:t xml:space="preserve">У современных детей моторное развитие отстаёт по сравнению с прошлыми поколениями: пальцы малоподвижны, движения их неточны и несогласованны. Ребенок плохо держит ложку, карандаш, испытывают трудности при одевании, застегивании пуговиц и молний. Еще несколько лет назад родители выполняли домашнюю работу вручную, а дети им помогали. И эта работа зачастую способствовала развитию моторики рук: перебирание крупы, стирка и выжимание белья, вязание, шитье и т.д. Сегодня же с развитием технологий и появлений бытовой техники большинство операций по дому выполняют машины, практически вся детская обувь на липучках, а пуговицы на куртках сменились липучками и заклёпками. Конечно, всё это очень удобно, но это серьёзный минус для развития мелкой моторики наших детей. Кроме того, быстрый ритм современной жизни не позволяют родителям уделять должное внимание моторному развитию рук. 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 xml:space="preserve">Можно говорить о том, что уровень овладения ручными навыками, такими как: использование ножниц, лопатки, держание карандаша – являются фактором развития меткой моторик и рук и свидетельствуют об отставании или нормальном развитии ребенка. 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>Возможности освоения окружающего мира у ребенка со слабым моторным развитием (как мелкой, так и общей моторики) становятся ограниченными, обедненными. Возникают трудности при раскрашивании, собирании конструктора, паззлов, при развитии навыков самообслуживания. У такого ребёнка могут возникнуть трудности с запоминанием, логикой, концентрацией внимания. Не справляясь с действиями, которые делают сверстники, ребенок может чувствовать себя неловко, снижается его самооценка.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 xml:space="preserve">Уровень развития мелкой моторики влияет на такие процессы, как внимание, память, мышление и воображение, связан с двигательной и зрительной памятью, наблюдательностью, координацией. Развитие движений пальчиков ребёнка, способствует развитию целого ряда важнейших свойств его психики. Ребёнок с хорошо развитой мелкой моторикой может </w:t>
      </w:r>
      <w:r w:rsidRPr="00FA5D65">
        <w:rPr>
          <w:rFonts w:ascii="Times New Roman" w:hAnsi="Times New Roman" w:cs="Times New Roman"/>
          <w:sz w:val="28"/>
          <w:szCs w:val="28"/>
        </w:rPr>
        <w:lastRenderedPageBreak/>
        <w:t>самостоятельно одеваться, писать и рисовать, вырезать, выполнять бытовые и учебные действия, имеет больший успех в усвоении нового материала.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>Итак, значение развития мелкой моторики</w:t>
      </w:r>
    </w:p>
    <w:p w:rsidR="00AF05A1" w:rsidRPr="00FA5D65" w:rsidRDefault="00AF05A1" w:rsidP="00AF05A1">
      <w:pPr>
        <w:pStyle w:val="a4"/>
        <w:numPr>
          <w:ilvl w:val="0"/>
          <w:numId w:val="2"/>
        </w:numPr>
        <w:spacing w:after="0" w:line="36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>Движения рук являются основой для формирования навыков самообслуживания</w:t>
      </w:r>
    </w:p>
    <w:p w:rsidR="00AF05A1" w:rsidRPr="00FA5D65" w:rsidRDefault="00AF05A1" w:rsidP="00AF05A1">
      <w:pPr>
        <w:pStyle w:val="a4"/>
        <w:numPr>
          <w:ilvl w:val="0"/>
          <w:numId w:val="2"/>
        </w:numPr>
        <w:spacing w:after="0" w:line="36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>Уровень развития мелкой моторики является показателем общего развития ребенка</w:t>
      </w:r>
    </w:p>
    <w:p w:rsidR="00AF05A1" w:rsidRPr="00FA5D65" w:rsidRDefault="00AF05A1" w:rsidP="00AF05A1">
      <w:pPr>
        <w:pStyle w:val="a4"/>
        <w:numPr>
          <w:ilvl w:val="0"/>
          <w:numId w:val="2"/>
        </w:numPr>
        <w:spacing w:after="0" w:line="360" w:lineRule="auto"/>
        <w:ind w:left="0"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>Движения пальцев рук влияют на развитие моторной функции речи и стимулируют развитие таких психических функций, как мышление, память, внимание.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 xml:space="preserve">В каждом возрасте ребенок осваивает определенный круг действий руками. По мере усвоения предыдущего навыка и созреванию нервной системы, появляется возможность освоить новый навык, приобрести новое достижение. 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 xml:space="preserve">До 4х </w:t>
      </w:r>
      <w:proofErr w:type="gramStart"/>
      <w:r w:rsidRPr="00FA5D65">
        <w:rPr>
          <w:rFonts w:ascii="Times New Roman" w:hAnsi="Times New Roman" w:cs="Times New Roman"/>
          <w:sz w:val="28"/>
          <w:szCs w:val="28"/>
        </w:rPr>
        <w:t>месяцев  ребенок</w:t>
      </w:r>
      <w:proofErr w:type="gramEnd"/>
      <w:r w:rsidRPr="00FA5D65">
        <w:rPr>
          <w:rFonts w:ascii="Times New Roman" w:hAnsi="Times New Roman" w:cs="Times New Roman"/>
          <w:sz w:val="28"/>
          <w:szCs w:val="28"/>
        </w:rPr>
        <w:t xml:space="preserve"> учится координировать движения глаз, тянется к предметам руками. Если удается взять в руки игрушку, то сжимание кисти происходит на рефлекторном уровне, благодаря безусловным рефлексам.  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 xml:space="preserve">С 4 месяцев до </w:t>
      </w:r>
      <w:proofErr w:type="gramStart"/>
      <w:r w:rsidRPr="00FA5D65">
        <w:rPr>
          <w:rFonts w:ascii="Times New Roman" w:hAnsi="Times New Roman" w:cs="Times New Roman"/>
          <w:sz w:val="28"/>
          <w:szCs w:val="28"/>
        </w:rPr>
        <w:t>года  ребенок</w:t>
      </w:r>
      <w:proofErr w:type="gramEnd"/>
      <w:r w:rsidRPr="00FA5D65">
        <w:rPr>
          <w:rFonts w:ascii="Times New Roman" w:hAnsi="Times New Roman" w:cs="Times New Roman"/>
          <w:sz w:val="28"/>
          <w:szCs w:val="28"/>
        </w:rPr>
        <w:t xml:space="preserve">  активно совершенствует навыки: он перекладывает предметы из руки в руку, гремит погремушкой, может научиться переворачивать страницы в книге. 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>С года до двух движения ребенок осваивает первые навыки рисования, использует указательный палец для того, чтоб показать на какой-то предмет. Появляются предпочтения в использовании одной из рук. Он может уже самостоятельно держать ложку и кушать.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A5D65">
        <w:rPr>
          <w:rFonts w:ascii="Times New Roman" w:hAnsi="Times New Roman" w:cs="Times New Roman"/>
          <w:sz w:val="28"/>
          <w:szCs w:val="28"/>
        </w:rPr>
        <w:t xml:space="preserve">В два-три года моторика рук позволяет осваивать навыки лепки из пластилина, учиться держать ножницы и даже разрезать ими бумагу. 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 xml:space="preserve"> В три – четыре года – малыш уже уверенно рисует не только карандашами, о и красками, к концу этого периода умеет разрезать лист вдоль начерченной линии, складывать лис</w:t>
      </w:r>
      <w:r>
        <w:rPr>
          <w:rFonts w:ascii="Times New Roman" w:hAnsi="Times New Roman" w:cs="Times New Roman"/>
          <w:sz w:val="28"/>
          <w:szCs w:val="28"/>
        </w:rPr>
        <w:t>т пополам вдоль и по диагонали.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lastRenderedPageBreak/>
        <w:t xml:space="preserve">Мелкая моторика рук у детей 4-5 лет уже напоминает движения взрослых. Ребенок уже умеет раскрашивать, не вылезая за контур, работает не всей рукой, а только кистью. Движения более отточены, поэтому при вырезании из бумаги предметы получаются гораздо ровнее. 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>В этом возрасте 5-6 лет у дошкольника кисти должны быть отлично скоординированы, ребенок с легкость раскрашивает, лепит мелкие детали, уже держит ручку тремя пальцами, рисует, как взрослый, умеет пользоваться ножницам.</w:t>
      </w:r>
    </w:p>
    <w:p w:rsidR="00AF05A1" w:rsidRPr="00FA5D65" w:rsidRDefault="00AF05A1" w:rsidP="00AF05A1">
      <w:pPr>
        <w:spacing w:after="0" w:line="360" w:lineRule="auto"/>
        <w:ind w:right="-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D65">
        <w:rPr>
          <w:rFonts w:ascii="Times New Roman" w:hAnsi="Times New Roman" w:cs="Times New Roman"/>
          <w:sz w:val="28"/>
          <w:szCs w:val="28"/>
        </w:rPr>
        <w:t xml:space="preserve">Таким образом, развивать мелкую моторику можно уже самого рождения. Но особенно важно улучшать моторику, координацию движений кистей, пальцев рук </w:t>
      </w:r>
      <w:r w:rsidRPr="00FA5D65">
        <w:rPr>
          <w:rFonts w:ascii="Times New Roman" w:hAnsi="Times New Roman" w:cs="Times New Roman"/>
          <w:sz w:val="28"/>
          <w:szCs w:val="28"/>
        </w:rPr>
        <w:t>детей у</w:t>
      </w:r>
      <w:r w:rsidRPr="00FA5D65">
        <w:rPr>
          <w:rFonts w:ascii="Times New Roman" w:hAnsi="Times New Roman" w:cs="Times New Roman"/>
          <w:sz w:val="28"/>
          <w:szCs w:val="28"/>
        </w:rPr>
        <w:t xml:space="preserve"> детей младшего дошкольного возраста. Формируя и совершенствуя тонкую моторику пальцев рук, мы способствуем развитию интеллекта ребенка, помогаем развитию речи. </w:t>
      </w:r>
    </w:p>
    <w:bookmarkEnd w:id="0"/>
    <w:p w:rsidR="00435275" w:rsidRPr="00AF05A1" w:rsidRDefault="00435275">
      <w:pPr>
        <w:rPr>
          <w:sz w:val="32"/>
          <w:szCs w:val="32"/>
        </w:rPr>
      </w:pPr>
    </w:p>
    <w:sectPr w:rsidR="00435275" w:rsidRPr="00AF0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F48FB"/>
    <w:multiLevelType w:val="hybridMultilevel"/>
    <w:tmpl w:val="F83220A4"/>
    <w:lvl w:ilvl="0" w:tplc="9508F48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2214D1A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68F874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E9FAAC5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0C1E5CD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21F8989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80CA262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1EAE3F8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616E58B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" w15:restartNumberingAfterBreak="0">
    <w:nsid w:val="55F14244"/>
    <w:multiLevelType w:val="hybridMultilevel"/>
    <w:tmpl w:val="EFBE11B8"/>
    <w:lvl w:ilvl="0" w:tplc="F59AA05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30"/>
    <w:rsid w:val="00332230"/>
    <w:rsid w:val="00435275"/>
    <w:rsid w:val="00AF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6B838"/>
  <w15:chartTrackingRefBased/>
  <w15:docId w15:val="{2E731090-A2DB-49D5-B947-BD67E93B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F05A1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AF05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AF05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20838">
          <w:marLeft w:val="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2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919</Words>
  <Characters>5242</Characters>
  <Application>Microsoft Office Word</Application>
  <DocSecurity>0</DocSecurity>
  <Lines>43</Lines>
  <Paragraphs>12</Paragraphs>
  <ScaleCrop>false</ScaleCrop>
  <Company/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2019-04-03T11:32:00Z</dcterms:created>
  <dcterms:modified xsi:type="dcterms:W3CDTF">2019-04-03T11:52:00Z</dcterms:modified>
</cp:coreProperties>
</file>